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AD" w:rsidRDefault="003D5FAD" w:rsidP="003D5FAD">
      <w:pPr>
        <w:jc w:val="right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>PORTARIA Nº 189</w:t>
      </w:r>
      <w:r>
        <w:rPr>
          <w:rFonts w:ascii="Times New Roman" w:hAnsi="Times New Roman"/>
          <w:b/>
          <w:sz w:val="32"/>
        </w:rPr>
        <w:t>, de 01 de Junho de 2021.</w:t>
      </w:r>
    </w:p>
    <w:p w:rsidR="003D5FAD" w:rsidRDefault="003D5FAD" w:rsidP="003D5FAD">
      <w:pPr>
        <w:spacing w:line="360" w:lineRule="auto"/>
        <w:jc w:val="both"/>
        <w:rPr>
          <w:rFonts w:ascii="Times New Roman" w:hAnsi="Times New Roman"/>
        </w:rPr>
      </w:pPr>
    </w:p>
    <w:p w:rsidR="003D5FAD" w:rsidRDefault="003D5FAD" w:rsidP="003D5FAD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3D5FAD" w:rsidRDefault="003D5FAD" w:rsidP="003D5FA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3D5FAD" w:rsidRDefault="003D5FAD" w:rsidP="003D5FAD">
      <w:pPr>
        <w:jc w:val="both"/>
        <w:rPr>
          <w:rFonts w:ascii="Times New Roman" w:hAnsi="Times New Roman"/>
        </w:rPr>
      </w:pPr>
    </w:p>
    <w:p w:rsidR="003D5FAD" w:rsidRDefault="003D5FAD" w:rsidP="003D5FA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3D5FAD" w:rsidRDefault="003D5FAD" w:rsidP="003D5FAD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3D5FAD" w:rsidRDefault="003D5FAD" w:rsidP="003D5FAD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3D5FAD" w:rsidRDefault="003D5FAD" w:rsidP="003D5FAD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3D5FAD" w:rsidRDefault="003D5FAD" w:rsidP="003D5FAD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>AUXILIAR DE SERVIÇOS GERAIS 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vencimentos estabelecidos em Lei conforme abaixo especificados:</w:t>
      </w:r>
    </w:p>
    <w:p w:rsidR="003D5FAD" w:rsidRDefault="003D5FAD" w:rsidP="003D5FAD">
      <w:pPr>
        <w:ind w:firstLine="708"/>
        <w:jc w:val="both"/>
        <w:rPr>
          <w:rFonts w:ascii="Times New Roman" w:hAnsi="Times New Roman"/>
        </w:rPr>
      </w:pPr>
    </w:p>
    <w:p w:rsidR="003D5FAD" w:rsidRDefault="003D5FAD" w:rsidP="003D5FAD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Gabriela Barbosa de Souza Pereira</w:t>
      </w:r>
      <w:r>
        <w:rPr>
          <w:rFonts w:ascii="Times New Roman" w:hAnsi="Times New Roman"/>
        </w:rPr>
        <w:tab/>
        <w:t>089.539.949-00</w:t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Sandra Miguel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999.312.309-91</w:t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Nazarena de Bem Ferraz</w:t>
      </w:r>
      <w:r>
        <w:rPr>
          <w:rFonts w:ascii="Times New Roman" w:hAnsi="Times New Roman"/>
        </w:rPr>
        <w:tab/>
        <w:t>040.391.959-22</w:t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Lilia Maria da Silva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038.166.959-90</w:t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Isabete</w:t>
      </w:r>
      <w:proofErr w:type="spellEnd"/>
      <w:r>
        <w:rPr>
          <w:rFonts w:ascii="Times New Roman" w:hAnsi="Times New Roman"/>
        </w:rPr>
        <w:t xml:space="preserve"> da Silva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894.603.839-04</w:t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Beatriz Ferreira de Vargas</w:t>
      </w:r>
      <w:r>
        <w:rPr>
          <w:rFonts w:ascii="Times New Roman" w:hAnsi="Times New Roman"/>
        </w:rPr>
        <w:tab/>
        <w:t>106.370.199-62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D5FAD" w:rsidRDefault="003D5FAD" w:rsidP="003D5FAD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3D5FAD" w:rsidRDefault="003D5FAD" w:rsidP="003D5FA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01 de Junho de 2021, encerrando-se em 20 Maio de 2022.</w:t>
      </w:r>
    </w:p>
    <w:p w:rsidR="003D5FAD" w:rsidRDefault="003D5FAD" w:rsidP="003D5FAD">
      <w:pPr>
        <w:ind w:firstLine="567"/>
        <w:jc w:val="both"/>
        <w:rPr>
          <w:rFonts w:ascii="Times New Roman" w:hAnsi="Times New Roman"/>
        </w:rPr>
      </w:pPr>
    </w:p>
    <w:p w:rsidR="003D5FAD" w:rsidRDefault="003D5FAD" w:rsidP="003D5FA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3D5FAD" w:rsidRDefault="003D5FAD" w:rsidP="003D5FAD">
      <w:pPr>
        <w:spacing w:line="360" w:lineRule="auto"/>
        <w:jc w:val="both"/>
        <w:rPr>
          <w:rFonts w:ascii="Times New Roman" w:hAnsi="Times New Roman"/>
        </w:rPr>
      </w:pPr>
    </w:p>
    <w:p w:rsidR="003D5FAD" w:rsidRDefault="003D5FAD" w:rsidP="003D5FAD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01 de Junho de 2021.</w:t>
      </w:r>
    </w:p>
    <w:p w:rsidR="003D5FAD" w:rsidRDefault="003D5FAD" w:rsidP="003D5FAD">
      <w:pPr>
        <w:rPr>
          <w:rFonts w:ascii="Times New Roman" w:hAnsi="Times New Roman"/>
        </w:rPr>
      </w:pPr>
    </w:p>
    <w:p w:rsidR="003D5FAD" w:rsidRDefault="003D5FAD" w:rsidP="003D5FAD">
      <w:pPr>
        <w:jc w:val="center"/>
        <w:rPr>
          <w:sz w:val="22"/>
          <w:lang w:eastAsia="en-US" w:bidi="en-US"/>
        </w:rPr>
      </w:pPr>
    </w:p>
    <w:p w:rsidR="003D5FAD" w:rsidRDefault="003D5FAD" w:rsidP="003D5F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3D5FAD" w:rsidRDefault="003D5FAD" w:rsidP="003D5F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3D5FAD" w:rsidRDefault="003D5FAD" w:rsidP="003D5FAD">
      <w:pPr>
        <w:ind w:firstLine="567"/>
        <w:jc w:val="center"/>
        <w:rPr>
          <w:rFonts w:ascii="Times New Roman" w:hAnsi="Times New Roman"/>
        </w:rPr>
      </w:pPr>
    </w:p>
    <w:p w:rsidR="003D5FAD" w:rsidRDefault="003D5FAD" w:rsidP="003D5F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3D5FAD" w:rsidRDefault="003D5FAD" w:rsidP="003D5FAD">
      <w:pPr>
        <w:ind w:firstLine="1080"/>
        <w:jc w:val="center"/>
        <w:rPr>
          <w:rFonts w:ascii="Times New Roman" w:hAnsi="Times New Roman"/>
          <w:b/>
        </w:rPr>
      </w:pPr>
    </w:p>
    <w:p w:rsidR="003D5FAD" w:rsidRDefault="003D5FAD" w:rsidP="003D5FAD">
      <w:pPr>
        <w:ind w:firstLine="1080"/>
        <w:jc w:val="center"/>
        <w:rPr>
          <w:rFonts w:ascii="Times New Roman" w:hAnsi="Times New Roman"/>
          <w:b/>
        </w:rPr>
      </w:pPr>
    </w:p>
    <w:p w:rsidR="003D5FAD" w:rsidRDefault="003D5FAD" w:rsidP="003D5FAD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3D5FAD" w:rsidRDefault="003D5FAD" w:rsidP="003D5FAD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3D5FAD" w:rsidRDefault="003D5FAD" w:rsidP="003D5FAD"/>
    <w:bookmarkEnd w:id="0"/>
    <w:p w:rsidR="00CD6A9A" w:rsidRDefault="00CD6A9A"/>
    <w:sectPr w:rsidR="00CD6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AD"/>
    <w:rsid w:val="003D5FAD"/>
    <w:rsid w:val="00C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2443-6878-4152-A1DA-5DF1061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2021-06-01T21:14:00Z</dcterms:created>
  <dcterms:modified xsi:type="dcterms:W3CDTF">2021-06-01T21:20:00Z</dcterms:modified>
</cp:coreProperties>
</file>