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CC" w:rsidRDefault="00BE22CC" w:rsidP="00BE22CC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>PORTARIA Nº 1</w:t>
      </w:r>
      <w:r w:rsidR="00DB3082">
        <w:rPr>
          <w:b/>
          <w:sz w:val="32"/>
        </w:rPr>
        <w:t>38</w:t>
      </w:r>
      <w:r>
        <w:rPr>
          <w:b/>
          <w:sz w:val="32"/>
        </w:rPr>
        <w:t xml:space="preserve">, de </w:t>
      </w:r>
      <w:r w:rsidR="00DB3082">
        <w:rPr>
          <w:b/>
          <w:sz w:val="32"/>
        </w:rPr>
        <w:t>20</w:t>
      </w:r>
      <w:r w:rsidR="00E52428">
        <w:rPr>
          <w:b/>
          <w:sz w:val="32"/>
        </w:rPr>
        <w:t xml:space="preserve"> de julho de</w:t>
      </w:r>
      <w:r>
        <w:rPr>
          <w:b/>
          <w:sz w:val="32"/>
        </w:rPr>
        <w:t xml:space="preserve"> 2020.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90039F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 xml:space="preserve">Admite Servidor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</w:rPr>
          <w:t>em Caráter Temporário</w:t>
        </w:r>
      </w:smartTag>
      <w:r>
        <w:rPr>
          <w:b/>
        </w:rPr>
        <w:t xml:space="preserve">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A13F88" w:rsidP="00A13F88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Ermo, Estado de Santa Catarina, no uso de suas atribuições e tendo em vista o disposto no Art. 62, inciso VIII da Lei Orgânica Municipal, combinado com a Lei Complementar nº 02</w:t>
      </w:r>
      <w:r>
        <w:t>5</w:t>
      </w:r>
      <w:r w:rsidRPr="008504D4">
        <w:t xml:space="preserve"> de </w:t>
      </w:r>
      <w:r>
        <w:t xml:space="preserve">16 de dezembro de 2014 </w:t>
      </w:r>
      <w:r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7E6A10" w:rsidRDefault="007E6A10" w:rsidP="00AB2DBA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  <w:r w:rsidRPr="00421B9C">
        <w:t xml:space="preserve"> </w:t>
      </w:r>
    </w:p>
    <w:p w:rsidR="00AB2DBA" w:rsidRDefault="00AB2DBA" w:rsidP="00AB2DBA">
      <w:pPr>
        <w:ind w:left="708"/>
        <w:jc w:val="both"/>
      </w:pPr>
      <w:r>
        <w:t>Considerando a falta de aprovados em Concurso Público</w:t>
      </w:r>
      <w:r w:rsidR="00DB3082">
        <w:t xml:space="preserve"> </w:t>
      </w:r>
      <w:r>
        <w:t>para o cargo e a necessidade de continuidades dos serviços</w:t>
      </w:r>
      <w:r w:rsidR="007E6A10">
        <w:t>;</w:t>
      </w:r>
      <w:r>
        <w:t xml:space="preserve"> </w:t>
      </w:r>
    </w:p>
    <w:p w:rsidR="00AB2DBA" w:rsidRPr="006918DC" w:rsidRDefault="00AB2DBA" w:rsidP="00A13F88">
      <w:pPr>
        <w:ind w:left="708"/>
        <w:jc w:val="both"/>
      </w:pPr>
    </w:p>
    <w:p w:rsidR="00D65565" w:rsidRPr="002E7E14" w:rsidRDefault="00D65565" w:rsidP="00D65565">
      <w:pPr>
        <w:ind w:left="708"/>
        <w:jc w:val="both"/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DB3082">
        <w:rPr>
          <w:b/>
          <w:bCs/>
        </w:rPr>
        <w:t>LILIA MARIA DA SILVA</w:t>
      </w:r>
      <w:r w:rsidRPr="002E7E14">
        <w:rPr>
          <w:b/>
        </w:rPr>
        <w:t xml:space="preserve">, </w:t>
      </w:r>
      <w:r w:rsidR="002C3F9A" w:rsidRPr="002C3F9A">
        <w:t>CPF nº</w:t>
      </w:r>
      <w:r w:rsidR="00D77FB6">
        <w:t xml:space="preserve"> </w:t>
      </w:r>
      <w:r w:rsidR="00DB3082">
        <w:t>038.166.959-90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BE22CC" w:rsidRPr="00BE22CC">
        <w:rPr>
          <w:b/>
        </w:rPr>
        <w:t xml:space="preserve">Auxiliar de Serviços Gerais </w:t>
      </w:r>
      <w:r w:rsidR="00DB3082">
        <w:rPr>
          <w:b/>
        </w:rPr>
        <w:t>I</w:t>
      </w:r>
      <w:r w:rsidR="00BE22CC" w:rsidRPr="00BE22CC">
        <w:rPr>
          <w:b/>
        </w:rPr>
        <w:t>I</w:t>
      </w:r>
      <w:r w:rsidR="00860F79" w:rsidRPr="002E7E14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</w:t>
      </w:r>
      <w:r w:rsidR="00BE22CC">
        <w:t>teve</w:t>
      </w:r>
      <w:r w:rsidRPr="002E7E14">
        <w:t xml:space="preserve"> início </w:t>
      </w:r>
      <w:r w:rsidR="008A47F0">
        <w:t xml:space="preserve">em </w:t>
      </w:r>
      <w:r w:rsidR="00DB3082">
        <w:t>20</w:t>
      </w:r>
      <w:r w:rsidR="00992616">
        <w:t xml:space="preserve"> de </w:t>
      </w:r>
      <w:r w:rsidR="00E52428">
        <w:t xml:space="preserve">julho </w:t>
      </w:r>
      <w:r w:rsidR="00992616">
        <w:t>de 2020</w:t>
      </w:r>
      <w:r w:rsidR="007F66B9">
        <w:t>,</w:t>
      </w:r>
      <w:r w:rsidRPr="002E7E14">
        <w:t xml:space="preserve"> encerrando-se em </w:t>
      </w:r>
      <w:r w:rsidR="00AB2DBA">
        <w:t>30</w:t>
      </w:r>
      <w:r w:rsidR="00F926EF">
        <w:t xml:space="preserve"> de </w:t>
      </w:r>
      <w:r w:rsidR="00AB2DBA">
        <w:t xml:space="preserve">outubro </w:t>
      </w:r>
      <w:r w:rsidR="008A47F0">
        <w:t>de 2020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Pr="002E7E14" w:rsidRDefault="00D65565" w:rsidP="00D65565">
      <w:pPr>
        <w:jc w:val="both"/>
      </w:pPr>
    </w:p>
    <w:p w:rsidR="00D65565" w:rsidRPr="002E7E14" w:rsidRDefault="00D65565" w:rsidP="00D65565">
      <w:pPr>
        <w:pStyle w:val="Recuodecorpodetexto"/>
      </w:pPr>
    </w:p>
    <w:p w:rsidR="00D61C18" w:rsidRPr="00B137D3" w:rsidRDefault="00D61C18" w:rsidP="00BE22CC">
      <w:pPr>
        <w:pStyle w:val="Recuodecorpodetexto"/>
        <w:ind w:left="567" w:firstLine="141"/>
      </w:pPr>
      <w:r w:rsidRPr="00B137D3">
        <w:t xml:space="preserve">Prefeitura Municipal de Ermo - SC, em </w:t>
      </w:r>
      <w:r w:rsidR="00DB3082">
        <w:t>20</w:t>
      </w:r>
      <w:r w:rsidR="00E52428">
        <w:t xml:space="preserve"> de julho</w:t>
      </w:r>
      <w:r w:rsidR="00BE22CC">
        <w:t xml:space="preserve"> de 2020</w:t>
      </w:r>
      <w:r w:rsidRPr="00B137D3">
        <w:t>.</w:t>
      </w:r>
    </w:p>
    <w:p w:rsidR="00D61C18" w:rsidRPr="004B4118" w:rsidRDefault="00D61C18" w:rsidP="00D61C18">
      <w:pPr>
        <w:pStyle w:val="Recuodecorpodetexto"/>
      </w:pPr>
    </w:p>
    <w:p w:rsidR="00D61C18" w:rsidRPr="004B4118" w:rsidRDefault="00D61C18" w:rsidP="00D61C18">
      <w:pPr>
        <w:pStyle w:val="Recuodecorpodetexto"/>
      </w:pPr>
    </w:p>
    <w:p w:rsidR="00D61C18" w:rsidRDefault="00D61C18" w:rsidP="00D61C18">
      <w:pPr>
        <w:spacing w:line="360" w:lineRule="auto"/>
        <w:jc w:val="both"/>
      </w:pPr>
    </w:p>
    <w:p w:rsidR="00A13F88" w:rsidRDefault="00A13F88" w:rsidP="00A13F88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A13F88" w:rsidRDefault="00A13F88" w:rsidP="00A13F88">
      <w:pPr>
        <w:jc w:val="center"/>
      </w:pPr>
      <w:r>
        <w:t>Prefeito Municipal</w:t>
      </w:r>
    </w:p>
    <w:p w:rsidR="00A13F88" w:rsidRDefault="00A13F88" w:rsidP="00A13F88">
      <w:pPr>
        <w:ind w:firstLine="2835"/>
        <w:jc w:val="both"/>
      </w:pPr>
    </w:p>
    <w:p w:rsidR="00A13F88" w:rsidRDefault="00A13F88" w:rsidP="00A13F88">
      <w:pPr>
        <w:jc w:val="center"/>
      </w:pPr>
    </w:p>
    <w:p w:rsidR="00A13F88" w:rsidRDefault="00A13F88" w:rsidP="00A13F88">
      <w:pPr>
        <w:jc w:val="center"/>
      </w:pPr>
      <w:r>
        <w:t>Registre-se e Publique-se.</w:t>
      </w:r>
    </w:p>
    <w:p w:rsidR="00A13F88" w:rsidRDefault="00A13F88" w:rsidP="00A13F88">
      <w:pPr>
        <w:jc w:val="both"/>
      </w:pPr>
    </w:p>
    <w:p w:rsidR="0092039C" w:rsidRDefault="0092039C" w:rsidP="00A13F88">
      <w:pPr>
        <w:jc w:val="both"/>
      </w:pPr>
    </w:p>
    <w:p w:rsidR="00A13F88" w:rsidRDefault="00A13F88" w:rsidP="00A13F88">
      <w:pPr>
        <w:jc w:val="both"/>
      </w:pPr>
    </w:p>
    <w:p w:rsidR="0092039C" w:rsidRPr="00E55870" w:rsidRDefault="0092039C" w:rsidP="0092039C">
      <w:pPr>
        <w:jc w:val="center"/>
        <w:rPr>
          <w:b/>
          <w:bCs/>
          <w:lang w:eastAsia="en-US" w:bidi="en-US"/>
        </w:rPr>
      </w:pPr>
      <w:r w:rsidRPr="00E55870">
        <w:rPr>
          <w:b/>
          <w:bCs/>
          <w:lang w:eastAsia="en-US" w:bidi="en-US"/>
        </w:rPr>
        <w:t xml:space="preserve">ÉZIO FERREIRA </w:t>
      </w:r>
    </w:p>
    <w:p w:rsidR="00572CD2" w:rsidRDefault="0092039C" w:rsidP="00BE22CC">
      <w:pPr>
        <w:jc w:val="center"/>
      </w:pPr>
      <w:r w:rsidRPr="00E55870">
        <w:rPr>
          <w:lang w:eastAsia="en-US" w:bidi="en-US"/>
        </w:rPr>
        <w:t>Secretário de Administração e Finanças</w:t>
      </w:r>
      <w:bookmarkEnd w:id="0"/>
    </w:p>
    <w:sectPr w:rsidR="00572CD2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262A"/>
    <w:rsid w:val="00045ADB"/>
    <w:rsid w:val="00082D07"/>
    <w:rsid w:val="000B4355"/>
    <w:rsid w:val="000B5402"/>
    <w:rsid w:val="00111FEE"/>
    <w:rsid w:val="00124B6E"/>
    <w:rsid w:val="001305DB"/>
    <w:rsid w:val="0017320C"/>
    <w:rsid w:val="001740B6"/>
    <w:rsid w:val="00191CCF"/>
    <w:rsid w:val="001A3155"/>
    <w:rsid w:val="001D79A5"/>
    <w:rsid w:val="001F673B"/>
    <w:rsid w:val="00240087"/>
    <w:rsid w:val="00242E28"/>
    <w:rsid w:val="002749B7"/>
    <w:rsid w:val="0028357F"/>
    <w:rsid w:val="002B5DD8"/>
    <w:rsid w:val="002C3F9A"/>
    <w:rsid w:val="002E7E14"/>
    <w:rsid w:val="00304061"/>
    <w:rsid w:val="00346D08"/>
    <w:rsid w:val="00361841"/>
    <w:rsid w:val="003B0943"/>
    <w:rsid w:val="003E7419"/>
    <w:rsid w:val="003F76B7"/>
    <w:rsid w:val="00413232"/>
    <w:rsid w:val="0041787C"/>
    <w:rsid w:val="004208F5"/>
    <w:rsid w:val="00430003"/>
    <w:rsid w:val="00436D11"/>
    <w:rsid w:val="00443AC5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6192"/>
    <w:rsid w:val="0060767C"/>
    <w:rsid w:val="00652622"/>
    <w:rsid w:val="006624C3"/>
    <w:rsid w:val="006806EC"/>
    <w:rsid w:val="006922B9"/>
    <w:rsid w:val="006C11E6"/>
    <w:rsid w:val="006C1763"/>
    <w:rsid w:val="006E1D65"/>
    <w:rsid w:val="006E4CDE"/>
    <w:rsid w:val="007037D0"/>
    <w:rsid w:val="00704C88"/>
    <w:rsid w:val="00727029"/>
    <w:rsid w:val="007358CD"/>
    <w:rsid w:val="00742A85"/>
    <w:rsid w:val="00745E70"/>
    <w:rsid w:val="00755286"/>
    <w:rsid w:val="00761C52"/>
    <w:rsid w:val="007633D2"/>
    <w:rsid w:val="00791E2E"/>
    <w:rsid w:val="007E6A10"/>
    <w:rsid w:val="007F66B9"/>
    <w:rsid w:val="00806F37"/>
    <w:rsid w:val="008153A6"/>
    <w:rsid w:val="00827CD5"/>
    <w:rsid w:val="00827F93"/>
    <w:rsid w:val="00842851"/>
    <w:rsid w:val="00860F79"/>
    <w:rsid w:val="008A47F0"/>
    <w:rsid w:val="008B7108"/>
    <w:rsid w:val="008C4CC8"/>
    <w:rsid w:val="008E372C"/>
    <w:rsid w:val="008F6567"/>
    <w:rsid w:val="0090039F"/>
    <w:rsid w:val="00904E25"/>
    <w:rsid w:val="00906C2D"/>
    <w:rsid w:val="0092039C"/>
    <w:rsid w:val="009261C8"/>
    <w:rsid w:val="0093105D"/>
    <w:rsid w:val="00992616"/>
    <w:rsid w:val="00996642"/>
    <w:rsid w:val="009B38D2"/>
    <w:rsid w:val="009E6A9F"/>
    <w:rsid w:val="00A13987"/>
    <w:rsid w:val="00A13F88"/>
    <w:rsid w:val="00A34731"/>
    <w:rsid w:val="00A50C16"/>
    <w:rsid w:val="00A6737A"/>
    <w:rsid w:val="00A7275A"/>
    <w:rsid w:val="00AA3CEE"/>
    <w:rsid w:val="00AB2DBA"/>
    <w:rsid w:val="00AD21ED"/>
    <w:rsid w:val="00B058F2"/>
    <w:rsid w:val="00B56E24"/>
    <w:rsid w:val="00B72D54"/>
    <w:rsid w:val="00B87BE1"/>
    <w:rsid w:val="00B9250B"/>
    <w:rsid w:val="00B93375"/>
    <w:rsid w:val="00B93C06"/>
    <w:rsid w:val="00BB31CA"/>
    <w:rsid w:val="00BC1106"/>
    <w:rsid w:val="00BD2A41"/>
    <w:rsid w:val="00BE19F6"/>
    <w:rsid w:val="00BE22CC"/>
    <w:rsid w:val="00C07A43"/>
    <w:rsid w:val="00C12F00"/>
    <w:rsid w:val="00C20903"/>
    <w:rsid w:val="00C245E3"/>
    <w:rsid w:val="00C43AE6"/>
    <w:rsid w:val="00C544E6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77FB6"/>
    <w:rsid w:val="00DA1618"/>
    <w:rsid w:val="00DB3082"/>
    <w:rsid w:val="00DE4CF9"/>
    <w:rsid w:val="00E52428"/>
    <w:rsid w:val="00E9792F"/>
    <w:rsid w:val="00EB3FBC"/>
    <w:rsid w:val="00EB4EFB"/>
    <w:rsid w:val="00ED29E1"/>
    <w:rsid w:val="00EF2DAA"/>
    <w:rsid w:val="00F13C7B"/>
    <w:rsid w:val="00F50044"/>
    <w:rsid w:val="00F84E3A"/>
    <w:rsid w:val="00F926EF"/>
    <w:rsid w:val="00FC1D34"/>
    <w:rsid w:val="00FD4CA0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E4C396E-3DF1-416C-A107-0ADF195E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E22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E22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Ttulo2Char">
    <w:name w:val="Título 2 Char"/>
    <w:basedOn w:val="Fontepargpadro"/>
    <w:link w:val="Ttulo2"/>
    <w:semiHidden/>
    <w:rsid w:val="00BE22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BE22C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BE22C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BE22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3</cp:revision>
  <cp:lastPrinted>2005-04-07T19:01:00Z</cp:lastPrinted>
  <dcterms:created xsi:type="dcterms:W3CDTF">2020-07-17T17:40:00Z</dcterms:created>
  <dcterms:modified xsi:type="dcterms:W3CDTF">2020-07-17T18:10:00Z</dcterms:modified>
</cp:coreProperties>
</file>