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E767AE">
        <w:rPr>
          <w:b/>
          <w:sz w:val="32"/>
        </w:rPr>
        <w:t>32</w:t>
      </w:r>
      <w:r>
        <w:rPr>
          <w:b/>
          <w:sz w:val="32"/>
        </w:rPr>
        <w:t xml:space="preserve">, de </w:t>
      </w:r>
      <w:r w:rsidR="00E767AE">
        <w:rPr>
          <w:b/>
          <w:sz w:val="32"/>
        </w:rPr>
        <w:t>10 de jul</w:t>
      </w:r>
      <w:r w:rsidR="00875040">
        <w:rPr>
          <w:b/>
          <w:sz w:val="32"/>
        </w:rPr>
        <w:t>ho</w:t>
      </w:r>
      <w:r w:rsidR="000C7A97">
        <w:rPr>
          <w:b/>
          <w:sz w:val="32"/>
        </w:rPr>
        <w:t xml:space="preserve">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E767AE">
        <w:rPr>
          <w:b/>
          <w:bCs/>
        </w:rPr>
        <w:t>ANDRIELI SUPPI ANIBAL</w:t>
      </w:r>
      <w:r>
        <w:t xml:space="preserve">, </w:t>
      </w:r>
      <w:r w:rsidR="00BE3E41">
        <w:t>Matrícula n°</w:t>
      </w:r>
      <w:r w:rsidR="00A143DE">
        <w:t xml:space="preserve"> </w:t>
      </w:r>
      <w:r w:rsidR="00875040">
        <w:t>1</w:t>
      </w:r>
      <w:r w:rsidR="0089376B">
        <w:t>0</w:t>
      </w:r>
      <w:r w:rsidR="00E767AE">
        <w:t>34</w:t>
      </w:r>
      <w:r w:rsidR="00BE3E41">
        <w:t xml:space="preserve">, </w:t>
      </w:r>
      <w:r>
        <w:t xml:space="preserve">da função de </w:t>
      </w:r>
      <w:r w:rsidR="00E767AE">
        <w:rPr>
          <w:b/>
        </w:rPr>
        <w:t>Agente Administrativo</w:t>
      </w:r>
      <w:r>
        <w:t>,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875040" w:rsidRPr="00875040">
        <w:t>0</w:t>
      </w:r>
      <w:r w:rsidR="00E767AE">
        <w:t>41</w:t>
      </w:r>
      <w:r w:rsidR="00875040" w:rsidRPr="00875040">
        <w:t>, de 1</w:t>
      </w:r>
      <w:r w:rsidR="00E767AE">
        <w:t>1</w:t>
      </w:r>
      <w:r w:rsidR="00875040" w:rsidRPr="00875040">
        <w:t xml:space="preserve"> de fevereiro de 20</w:t>
      </w:r>
      <w:r w:rsidR="0089376B">
        <w:t>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E767AE">
        <w:t>10</w:t>
      </w:r>
      <w:r w:rsidR="00875040">
        <w:t xml:space="preserve"> de ju</w:t>
      </w:r>
      <w:r w:rsidR="00E767AE">
        <w:t>l</w:t>
      </w:r>
      <w:r w:rsidR="00875040">
        <w:t>ho</w:t>
      </w:r>
      <w:r w:rsidR="000C7A97">
        <w:t xml:space="preserve">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66585"/>
    <w:rsid w:val="0027664B"/>
    <w:rsid w:val="002906AD"/>
    <w:rsid w:val="00294251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60644"/>
    <w:rsid w:val="00990655"/>
    <w:rsid w:val="009C1122"/>
    <w:rsid w:val="009C521B"/>
    <w:rsid w:val="00A143DE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B4CC3"/>
    <w:rsid w:val="00DE1705"/>
    <w:rsid w:val="00E00FA6"/>
    <w:rsid w:val="00E767AE"/>
    <w:rsid w:val="00E9374A"/>
    <w:rsid w:val="00EA281F"/>
    <w:rsid w:val="00EB06FB"/>
    <w:rsid w:val="00EB79C3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2020-07-09T18:15:00Z</dcterms:created>
  <dcterms:modified xsi:type="dcterms:W3CDTF">2020-07-09T18:43:00Z</dcterms:modified>
</cp:coreProperties>
</file>