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124</w:t>
      </w:r>
      <w:bookmarkStart w:id="0" w:name="_GoBack"/>
      <w:bookmarkEnd w:id="0"/>
      <w:r>
        <w:rPr>
          <w:b/>
          <w:sz w:val="32"/>
        </w:rPr>
        <w:t xml:space="preserve">, de </w:t>
      </w:r>
      <w:r w:rsidR="00875040">
        <w:rPr>
          <w:b/>
          <w:sz w:val="32"/>
        </w:rPr>
        <w:t>01 de junho</w:t>
      </w:r>
      <w:r w:rsidR="000C7A97">
        <w:rPr>
          <w:b/>
          <w:sz w:val="32"/>
        </w:rPr>
        <w:t xml:space="preserve">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875040">
        <w:rPr>
          <w:b/>
          <w:bCs/>
        </w:rPr>
        <w:t>DANIELLE LOPES CARDOSO</w:t>
      </w:r>
      <w:r>
        <w:t xml:space="preserve">, </w:t>
      </w:r>
      <w:r w:rsidR="00BE3E41">
        <w:t>Matrícula n°</w:t>
      </w:r>
      <w:r w:rsidR="00A143DE">
        <w:t xml:space="preserve"> </w:t>
      </w:r>
      <w:r w:rsidR="00875040">
        <w:t>1156</w:t>
      </w:r>
      <w:r w:rsidR="00BE3E41">
        <w:t xml:space="preserve">, </w:t>
      </w:r>
      <w:r>
        <w:t xml:space="preserve">da função de </w:t>
      </w:r>
      <w:r w:rsidR="00875040" w:rsidRPr="002258B0">
        <w:rPr>
          <w:b/>
        </w:rPr>
        <w:t>Monitor de Transporte Escolar</w:t>
      </w:r>
      <w:r>
        <w:t>, admitid</w:t>
      </w:r>
      <w:r w:rsidR="000C7A97">
        <w:t>o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75040" w:rsidRPr="00875040">
        <w:t>053, de 18 de fevereiro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875040">
        <w:t>01 de junho</w:t>
      </w:r>
      <w:r w:rsidR="000C7A97">
        <w:t xml:space="preserve">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66585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F1E7C"/>
    <w:rsid w:val="008F783F"/>
    <w:rsid w:val="00960644"/>
    <w:rsid w:val="00990655"/>
    <w:rsid w:val="009C1122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2020-06-03T19:30:00Z</dcterms:created>
  <dcterms:modified xsi:type="dcterms:W3CDTF">2020-06-03T19:35:00Z</dcterms:modified>
</cp:coreProperties>
</file>