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AF483A">
        <w:rPr>
          <w:b/>
          <w:sz w:val="32"/>
          <w:szCs w:val="32"/>
        </w:rPr>
        <w:t>0</w:t>
      </w:r>
      <w:r w:rsidR="00760678">
        <w:rPr>
          <w:b/>
          <w:sz w:val="32"/>
          <w:szCs w:val="32"/>
        </w:rPr>
        <w:t>9</w:t>
      </w:r>
      <w:r w:rsidR="00967B03">
        <w:rPr>
          <w:b/>
          <w:sz w:val="32"/>
          <w:szCs w:val="32"/>
        </w:rPr>
        <w:t>8</w:t>
      </w:r>
      <w:bookmarkStart w:id="0" w:name="_GoBack"/>
      <w:bookmarkEnd w:id="0"/>
      <w:r w:rsidR="00D65565" w:rsidRPr="00B137D3">
        <w:rPr>
          <w:b/>
          <w:sz w:val="32"/>
          <w:szCs w:val="32"/>
        </w:rPr>
        <w:t xml:space="preserve">, de </w:t>
      </w:r>
      <w:r w:rsidR="00760678">
        <w:rPr>
          <w:b/>
          <w:sz w:val="32"/>
          <w:szCs w:val="32"/>
        </w:rPr>
        <w:t>01 de abril de 2020</w:t>
      </w:r>
      <w:r w:rsidR="00BC0B78">
        <w:rPr>
          <w:b/>
          <w:sz w:val="32"/>
          <w:szCs w:val="32"/>
        </w:rPr>
        <w:t>.</w:t>
      </w:r>
    </w:p>
    <w:p w:rsidR="00D65565" w:rsidRPr="00B137D3" w:rsidRDefault="00D65565" w:rsidP="00D65565">
      <w:pPr>
        <w:jc w:val="both"/>
      </w:pP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7347A0" w:rsidRPr="007347A0" w:rsidRDefault="00FD512D" w:rsidP="007347A0">
      <w:pPr>
        <w:pStyle w:val="Recuodecorpodetexto2"/>
        <w:spacing w:line="360" w:lineRule="auto"/>
        <w:ind w:left="5954"/>
        <w:rPr>
          <w:b/>
          <w:iCs/>
        </w:rPr>
      </w:pPr>
      <w:r w:rsidRPr="00FD512D">
        <w:rPr>
          <w:b/>
        </w:rPr>
        <w:t>Faz Alteração de Função</w:t>
      </w:r>
      <w:r>
        <w:rPr>
          <w:b/>
        </w:rPr>
        <w:t xml:space="preserve"> de Servidor</w:t>
      </w:r>
      <w:r w:rsidRPr="00FD512D">
        <w:rPr>
          <w:b/>
        </w:rPr>
        <w:t xml:space="preserve"> em Cargo de Comissão</w:t>
      </w:r>
      <w:r>
        <w:rPr>
          <w:b/>
        </w:rPr>
        <w:t xml:space="preserve"> que especifica</w:t>
      </w:r>
      <w:r w:rsidR="007347A0" w:rsidRPr="007347A0">
        <w:rPr>
          <w:b/>
          <w:iCs/>
        </w:rPr>
        <w:t>.</w:t>
      </w:r>
    </w:p>
    <w:p w:rsidR="00D65565" w:rsidRPr="00B137D3" w:rsidRDefault="00D65565" w:rsidP="00D65565">
      <w:pPr>
        <w:jc w:val="both"/>
      </w:pPr>
    </w:p>
    <w:p w:rsidR="007F3B73" w:rsidRPr="00D85CE0" w:rsidRDefault="001D3AB8" w:rsidP="007F3B73">
      <w:pPr>
        <w:spacing w:line="360" w:lineRule="auto"/>
        <w:ind w:left="708"/>
        <w:jc w:val="both"/>
      </w:pPr>
      <w:r>
        <w:rPr>
          <w:b/>
        </w:rPr>
        <w:t>ALDOIR CADORIN</w:t>
      </w:r>
      <w:r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FD512D" w:rsidRDefault="007347A0" w:rsidP="00FD512D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</w:t>
      </w:r>
      <w:r w:rsidR="00FD512D">
        <w:t>Fica alterada a função d</w:t>
      </w:r>
      <w:r w:rsidR="00760678">
        <w:t>o</w:t>
      </w:r>
      <w:r w:rsidR="00FD512D">
        <w:t xml:space="preserve"> Servidor </w:t>
      </w:r>
      <w:r w:rsidR="00760678">
        <w:rPr>
          <w:b/>
          <w:bCs/>
        </w:rPr>
        <w:t>ANTÔNIO PAULO SILVEIRA</w:t>
      </w:r>
      <w:r w:rsidR="00FD512D">
        <w:t xml:space="preserve">, </w:t>
      </w:r>
      <w:r w:rsidR="00760678">
        <w:t>matrícula nº 1008</w:t>
      </w:r>
      <w:r w:rsidR="004B58DC">
        <w:t xml:space="preserve">, </w:t>
      </w:r>
      <w:r w:rsidR="00FD512D">
        <w:t xml:space="preserve">do cargo de </w:t>
      </w:r>
      <w:r w:rsidR="00760678">
        <w:t>Diretor de Agricultura</w:t>
      </w:r>
      <w:r w:rsidR="00FA58C3">
        <w:rPr>
          <w:b/>
        </w:rPr>
        <w:t xml:space="preserve">, </w:t>
      </w:r>
      <w:r w:rsidR="00760678">
        <w:t>Nível DASU-2</w:t>
      </w:r>
      <w:r w:rsidR="00FD512D">
        <w:t xml:space="preserve">, para </w:t>
      </w:r>
      <w:r w:rsidR="00FA58C3">
        <w:rPr>
          <w:b/>
        </w:rPr>
        <w:t xml:space="preserve">DIRETOR DE </w:t>
      </w:r>
      <w:r w:rsidR="00760678">
        <w:rPr>
          <w:b/>
        </w:rPr>
        <w:t>TRIBUTAÇÃO</w:t>
      </w:r>
      <w:r w:rsidR="00FA58C3">
        <w:t>, Nível DASU-2</w:t>
      </w:r>
      <w:r w:rsidR="00FD512D">
        <w:t>, com vencimentos estabelecidos em Lei.</w:t>
      </w:r>
    </w:p>
    <w:p w:rsidR="00FD512D" w:rsidRDefault="00FD512D" w:rsidP="00092925">
      <w:pPr>
        <w:ind w:firstLine="708"/>
        <w:jc w:val="both"/>
        <w:rPr>
          <w:b/>
        </w:rPr>
      </w:pPr>
    </w:p>
    <w:p w:rsidR="00092925" w:rsidRPr="002F64C2" w:rsidRDefault="00092925" w:rsidP="00092925">
      <w:pPr>
        <w:ind w:firstLine="708"/>
        <w:jc w:val="both"/>
      </w:pPr>
      <w:r w:rsidRPr="001360E6">
        <w:rPr>
          <w:b/>
        </w:rPr>
        <w:t>Art. 2º</w:t>
      </w:r>
      <w:r w:rsidRPr="00CC5C61">
        <w:t xml:space="preserve"> Fica revogada a Portaria nº </w:t>
      </w:r>
      <w:r w:rsidR="00760678" w:rsidRPr="00760678">
        <w:t>029, de 01 de fevereiro de 2019</w:t>
      </w:r>
      <w:r w:rsidR="00FA58C3">
        <w:t>.</w:t>
      </w:r>
    </w:p>
    <w:p w:rsidR="00FD512D" w:rsidRDefault="00FD512D" w:rsidP="00FD512D">
      <w:pPr>
        <w:ind w:firstLine="708"/>
        <w:jc w:val="both"/>
        <w:rPr>
          <w:b/>
        </w:rPr>
      </w:pPr>
    </w:p>
    <w:p w:rsidR="00FD512D" w:rsidRPr="00B137D3" w:rsidRDefault="00FD512D" w:rsidP="00FD512D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760678">
        <w:t>01 de abril de 2020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D03C3F" w:rsidRDefault="00D03C3F">
      <w:pPr>
        <w:pStyle w:val="Recuodecorpodetexto"/>
      </w:pPr>
    </w:p>
    <w:p w:rsidR="00BC0B78" w:rsidRDefault="00BC0B78">
      <w:pPr>
        <w:pStyle w:val="Recuodecorpodetexto"/>
      </w:pPr>
    </w:p>
    <w:p w:rsidR="007F3B73" w:rsidRDefault="007F3B73">
      <w:pPr>
        <w:pStyle w:val="Recuodecorpodetexto"/>
      </w:pPr>
    </w:p>
    <w:p w:rsidR="001D3AB8" w:rsidRPr="001D3AB8" w:rsidRDefault="001D3AB8" w:rsidP="001D3AB8">
      <w:pPr>
        <w:pStyle w:val="Ttulo1"/>
        <w:rPr>
          <w:b/>
          <w:bCs/>
          <w:szCs w:val="24"/>
        </w:rPr>
      </w:pPr>
      <w:r w:rsidRPr="001D3AB8">
        <w:rPr>
          <w:b/>
          <w:bCs/>
          <w:szCs w:val="24"/>
        </w:rPr>
        <w:t>ALDOIR CADORIN</w:t>
      </w:r>
    </w:p>
    <w:p w:rsidR="001D3AB8" w:rsidRPr="00255029" w:rsidRDefault="001D3AB8" w:rsidP="001D3AB8">
      <w:pPr>
        <w:jc w:val="center"/>
      </w:pPr>
      <w:r w:rsidRPr="00255029">
        <w:t>Prefeito Municipal</w:t>
      </w:r>
    </w:p>
    <w:p w:rsidR="001D3AB8" w:rsidRPr="00255029" w:rsidRDefault="001D3AB8" w:rsidP="001D3AB8">
      <w:pPr>
        <w:ind w:firstLine="2835"/>
        <w:jc w:val="center"/>
      </w:pPr>
    </w:p>
    <w:p w:rsidR="001D3AB8" w:rsidRPr="00255029" w:rsidRDefault="001D3AB8" w:rsidP="001D3AB8">
      <w:pPr>
        <w:ind w:firstLine="567"/>
        <w:jc w:val="center"/>
      </w:pPr>
    </w:p>
    <w:p w:rsidR="001D3AB8" w:rsidRPr="00255029" w:rsidRDefault="001D3AB8" w:rsidP="001D3AB8">
      <w:pPr>
        <w:jc w:val="center"/>
      </w:pPr>
      <w:r w:rsidRPr="00255029">
        <w:t>Registre-se e Publique-se.</w:t>
      </w:r>
    </w:p>
    <w:p w:rsidR="001D3AB8" w:rsidRDefault="001D3AB8" w:rsidP="001D3AB8">
      <w:pPr>
        <w:jc w:val="center"/>
      </w:pPr>
    </w:p>
    <w:p w:rsidR="00FA58C3" w:rsidRDefault="00FA58C3" w:rsidP="00FA58C3">
      <w:pPr>
        <w:jc w:val="center"/>
        <w:rPr>
          <w:rFonts w:cs="Arial"/>
          <w:b/>
          <w:bCs/>
          <w:lang w:eastAsia="en-US" w:bidi="en-US"/>
        </w:rPr>
      </w:pPr>
    </w:p>
    <w:p w:rsidR="00FA58C3" w:rsidRDefault="00FA58C3" w:rsidP="00FA58C3">
      <w:pPr>
        <w:jc w:val="center"/>
        <w:rPr>
          <w:rFonts w:cs="Arial"/>
          <w:b/>
          <w:bCs/>
          <w:lang w:eastAsia="en-US" w:bidi="en-US"/>
        </w:rPr>
      </w:pPr>
    </w:p>
    <w:p w:rsidR="00FA58C3" w:rsidRPr="00A61DFC" w:rsidRDefault="00FA58C3" w:rsidP="00FA58C3">
      <w:pPr>
        <w:jc w:val="center"/>
        <w:rPr>
          <w:rFonts w:cs="Arial"/>
          <w:b/>
          <w:bCs/>
          <w:lang w:eastAsia="en-US" w:bidi="en-US"/>
        </w:rPr>
      </w:pPr>
      <w:r w:rsidRPr="00A61DFC">
        <w:rPr>
          <w:rFonts w:cs="Arial"/>
          <w:b/>
          <w:bCs/>
          <w:lang w:eastAsia="en-US" w:bidi="en-US"/>
        </w:rPr>
        <w:t xml:space="preserve">ÉZIO FERREIRA </w:t>
      </w:r>
    </w:p>
    <w:p w:rsidR="00FA58C3" w:rsidRPr="00A61DFC" w:rsidRDefault="00FA58C3" w:rsidP="00FA58C3">
      <w:pPr>
        <w:jc w:val="center"/>
        <w:rPr>
          <w:rFonts w:cs="Arial"/>
          <w:lang w:eastAsia="en-US" w:bidi="en-US"/>
        </w:rPr>
      </w:pPr>
      <w:r w:rsidRPr="00A61DFC">
        <w:rPr>
          <w:rFonts w:cs="Arial"/>
          <w:lang w:eastAsia="en-US" w:bidi="en-US"/>
        </w:rPr>
        <w:t>Secretário de Administração e Finanças</w:t>
      </w:r>
    </w:p>
    <w:p w:rsidR="00FA58C3" w:rsidRPr="00C440DB" w:rsidRDefault="00FA58C3" w:rsidP="00FA58C3">
      <w:pPr>
        <w:jc w:val="both"/>
      </w:pPr>
    </w:p>
    <w:p w:rsidR="00AF483A" w:rsidRDefault="00AF483A" w:rsidP="001D3AB8">
      <w:pPr>
        <w:jc w:val="center"/>
      </w:pPr>
    </w:p>
    <w:sectPr w:rsidR="00AF483A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82D07"/>
    <w:rsid w:val="00092925"/>
    <w:rsid w:val="000B5402"/>
    <w:rsid w:val="00167FCD"/>
    <w:rsid w:val="0017320C"/>
    <w:rsid w:val="001740B6"/>
    <w:rsid w:val="00191CCF"/>
    <w:rsid w:val="001A3155"/>
    <w:rsid w:val="001D3AB8"/>
    <w:rsid w:val="001D79A5"/>
    <w:rsid w:val="00240087"/>
    <w:rsid w:val="00242E28"/>
    <w:rsid w:val="00254C8E"/>
    <w:rsid w:val="002749B7"/>
    <w:rsid w:val="002B5DD8"/>
    <w:rsid w:val="00304061"/>
    <w:rsid w:val="00346D08"/>
    <w:rsid w:val="00361841"/>
    <w:rsid w:val="003E5946"/>
    <w:rsid w:val="004208F5"/>
    <w:rsid w:val="00430003"/>
    <w:rsid w:val="00436D11"/>
    <w:rsid w:val="00465995"/>
    <w:rsid w:val="004B4118"/>
    <w:rsid w:val="004B58DC"/>
    <w:rsid w:val="005161DD"/>
    <w:rsid w:val="00526281"/>
    <w:rsid w:val="00527567"/>
    <w:rsid w:val="00572CD2"/>
    <w:rsid w:val="005755EB"/>
    <w:rsid w:val="00595C24"/>
    <w:rsid w:val="005C186C"/>
    <w:rsid w:val="005D147B"/>
    <w:rsid w:val="0060767C"/>
    <w:rsid w:val="006624C3"/>
    <w:rsid w:val="006806EC"/>
    <w:rsid w:val="006C11E6"/>
    <w:rsid w:val="006C1763"/>
    <w:rsid w:val="006E1D65"/>
    <w:rsid w:val="007037D0"/>
    <w:rsid w:val="00703C63"/>
    <w:rsid w:val="00704C88"/>
    <w:rsid w:val="00727029"/>
    <w:rsid w:val="007347A0"/>
    <w:rsid w:val="007358CD"/>
    <w:rsid w:val="00742A85"/>
    <w:rsid w:val="00745E70"/>
    <w:rsid w:val="007469EB"/>
    <w:rsid w:val="00760678"/>
    <w:rsid w:val="00761C52"/>
    <w:rsid w:val="007633D2"/>
    <w:rsid w:val="00791E2E"/>
    <w:rsid w:val="007F3B73"/>
    <w:rsid w:val="008153A6"/>
    <w:rsid w:val="00827F93"/>
    <w:rsid w:val="00830047"/>
    <w:rsid w:val="00842851"/>
    <w:rsid w:val="00860F79"/>
    <w:rsid w:val="008C4CC8"/>
    <w:rsid w:val="008D6E7A"/>
    <w:rsid w:val="008E372C"/>
    <w:rsid w:val="0090039F"/>
    <w:rsid w:val="00904E25"/>
    <w:rsid w:val="00921639"/>
    <w:rsid w:val="009261C8"/>
    <w:rsid w:val="0093105D"/>
    <w:rsid w:val="009548B7"/>
    <w:rsid w:val="00967B03"/>
    <w:rsid w:val="009716F9"/>
    <w:rsid w:val="00A06579"/>
    <w:rsid w:val="00A13987"/>
    <w:rsid w:val="00A34731"/>
    <w:rsid w:val="00A410CE"/>
    <w:rsid w:val="00A5294E"/>
    <w:rsid w:val="00A7275A"/>
    <w:rsid w:val="00A83FF4"/>
    <w:rsid w:val="00AD21ED"/>
    <w:rsid w:val="00AF483A"/>
    <w:rsid w:val="00B00568"/>
    <w:rsid w:val="00B058F2"/>
    <w:rsid w:val="00B06A0F"/>
    <w:rsid w:val="00B56E24"/>
    <w:rsid w:val="00B72D54"/>
    <w:rsid w:val="00B87BE1"/>
    <w:rsid w:val="00B93375"/>
    <w:rsid w:val="00B93C06"/>
    <w:rsid w:val="00BC0B78"/>
    <w:rsid w:val="00BC1106"/>
    <w:rsid w:val="00BD27F7"/>
    <w:rsid w:val="00BD2A41"/>
    <w:rsid w:val="00BE19F6"/>
    <w:rsid w:val="00BE7A99"/>
    <w:rsid w:val="00C003E2"/>
    <w:rsid w:val="00C07A43"/>
    <w:rsid w:val="00C12F00"/>
    <w:rsid w:val="00C2076D"/>
    <w:rsid w:val="00C20903"/>
    <w:rsid w:val="00C245E3"/>
    <w:rsid w:val="00C544E6"/>
    <w:rsid w:val="00C643DF"/>
    <w:rsid w:val="00CB1EBC"/>
    <w:rsid w:val="00CD629C"/>
    <w:rsid w:val="00D03C3F"/>
    <w:rsid w:val="00D05928"/>
    <w:rsid w:val="00D20D59"/>
    <w:rsid w:val="00D26F6E"/>
    <w:rsid w:val="00D41198"/>
    <w:rsid w:val="00D6149E"/>
    <w:rsid w:val="00D65565"/>
    <w:rsid w:val="00E011A5"/>
    <w:rsid w:val="00E13972"/>
    <w:rsid w:val="00E9792F"/>
    <w:rsid w:val="00EB3FBC"/>
    <w:rsid w:val="00EB4EFB"/>
    <w:rsid w:val="00EF2DAA"/>
    <w:rsid w:val="00F13C7B"/>
    <w:rsid w:val="00F50044"/>
    <w:rsid w:val="00F75E34"/>
    <w:rsid w:val="00F84E3A"/>
    <w:rsid w:val="00FA58C3"/>
    <w:rsid w:val="00FB1D68"/>
    <w:rsid w:val="00FC1D34"/>
    <w:rsid w:val="00FC2776"/>
    <w:rsid w:val="00FD4CA0"/>
    <w:rsid w:val="00FD512D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AF483A"/>
    <w:rPr>
      <w:sz w:val="24"/>
      <w:szCs w:val="24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AF483A"/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6</cp:revision>
  <cp:lastPrinted>2018-02-26T11:32:00Z</cp:lastPrinted>
  <dcterms:created xsi:type="dcterms:W3CDTF">2020-04-03T13:28:00Z</dcterms:created>
  <dcterms:modified xsi:type="dcterms:W3CDTF">2020-04-03T14:40:00Z</dcterms:modified>
</cp:coreProperties>
</file>